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893" w:rsidRDefault="004A689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p w:rsidR="00EE1A49" w:rsidRDefault="004A689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Homologação e Adjudicação</w:t>
      </w:r>
    </w:p>
    <w:p w:rsidR="00EE1A49" w:rsidRDefault="00EE1A4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E1A49" w:rsidRDefault="004A68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PROCESSO DE LICITAÇÃO Nº 112/2020 </w:t>
      </w:r>
    </w:p>
    <w:p w:rsidR="00EE1A49" w:rsidRDefault="004A68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PREGÃO PRESENCIAL Nº 009/2020 </w:t>
      </w:r>
      <w:r>
        <w:rPr>
          <w:rFonts w:ascii="Times New Roman" w:hAnsi="Times New Roman"/>
          <w:b/>
          <w:sz w:val="24"/>
          <w:szCs w:val="24"/>
        </w:rPr>
        <w:t>– REGISTRO DE PREÇOS</w:t>
      </w:r>
    </w:p>
    <w:p w:rsidR="00EE1A49" w:rsidRDefault="00EE1A4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E1A49" w:rsidRDefault="00EE1A49">
      <w:pPr>
        <w:spacing w:after="0"/>
        <w:ind w:firstLine="1418"/>
        <w:jc w:val="center"/>
        <w:rPr>
          <w:rFonts w:ascii="Times New Roman" w:hAnsi="Times New Roman"/>
          <w:b/>
          <w:sz w:val="24"/>
          <w:szCs w:val="24"/>
        </w:rPr>
      </w:pPr>
    </w:p>
    <w:p w:rsidR="00EE1A49" w:rsidRDefault="004A689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Fica declarada vencedora a empresa: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A6893" w:rsidRDefault="004A6893">
      <w:pPr>
        <w:spacing w:after="0"/>
        <w:ind w:firstLine="709"/>
        <w:jc w:val="both"/>
      </w:pPr>
    </w:p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"/>
        <w:gridCol w:w="4109"/>
        <w:gridCol w:w="967"/>
        <w:gridCol w:w="1219"/>
        <w:gridCol w:w="1290"/>
        <w:gridCol w:w="1555"/>
      </w:tblGrid>
      <w:tr w:rsidR="00EE1A49" w:rsidRPr="004A6893">
        <w:tc>
          <w:tcPr>
            <w:tcW w:w="9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E1A49" w:rsidRPr="004A6893" w:rsidRDefault="004A68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893">
              <w:rPr>
                <w:rFonts w:ascii="Times New Roman" w:hAnsi="Times New Roman"/>
                <w:b/>
                <w:sz w:val="24"/>
                <w:szCs w:val="24"/>
              </w:rPr>
              <w:t>1023068-MF DISTRIBUIDORA DE ALIMENTOS E LOGISTICA LTDA EPP</w:t>
            </w:r>
          </w:p>
        </w:tc>
      </w:tr>
      <w:tr w:rsidR="00EE1A49" w:rsidRPr="004A6893" w:rsidTr="004A689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EE1A49" w:rsidRPr="004A6893" w:rsidRDefault="004A6893" w:rsidP="004A68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893">
              <w:rPr>
                <w:rFonts w:ascii="Times New Roman" w:hAnsi="Times New Roman"/>
                <w:b/>
                <w:sz w:val="24"/>
                <w:szCs w:val="24"/>
              </w:rPr>
              <w:t>Item</w:t>
            </w:r>
          </w:p>
        </w:tc>
        <w:tc>
          <w:tcPr>
            <w:tcW w:w="4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EE1A49" w:rsidRPr="004A6893" w:rsidRDefault="004A6893" w:rsidP="004A68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893">
              <w:rPr>
                <w:rFonts w:ascii="Times New Roman" w:hAnsi="Times New Roman"/>
                <w:b/>
                <w:sz w:val="24"/>
                <w:szCs w:val="24"/>
              </w:rPr>
              <w:t>Produto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EE1A49" w:rsidRPr="004A6893" w:rsidRDefault="004A6893" w:rsidP="004A68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893">
              <w:rPr>
                <w:rFonts w:ascii="Times New Roman" w:hAnsi="Times New Roman"/>
                <w:b/>
                <w:sz w:val="24"/>
                <w:szCs w:val="24"/>
              </w:rPr>
              <w:t>Unidade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EE1A49" w:rsidRPr="004A6893" w:rsidRDefault="004A6893" w:rsidP="004A68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893">
              <w:rPr>
                <w:rFonts w:ascii="Times New Roman" w:hAnsi="Times New Roman"/>
                <w:b/>
                <w:sz w:val="24"/>
                <w:szCs w:val="24"/>
              </w:rPr>
              <w:t>Quantidade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EE1A49" w:rsidRPr="004A6893" w:rsidRDefault="004A6893" w:rsidP="004A68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893">
              <w:rPr>
                <w:rFonts w:ascii="Times New Roman" w:hAnsi="Times New Roman"/>
                <w:b/>
                <w:sz w:val="24"/>
                <w:szCs w:val="24"/>
              </w:rPr>
              <w:t>Valor Unitário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4A6893" w:rsidRPr="004A6893" w:rsidRDefault="004A6893" w:rsidP="004A68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893">
              <w:rPr>
                <w:rFonts w:ascii="Times New Roman" w:hAnsi="Times New Roman"/>
                <w:b/>
                <w:sz w:val="24"/>
                <w:szCs w:val="24"/>
              </w:rPr>
              <w:t xml:space="preserve">Valor </w:t>
            </w:r>
          </w:p>
          <w:p w:rsidR="00EE1A49" w:rsidRPr="004A6893" w:rsidRDefault="004A6893" w:rsidP="004A68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893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EE1A49" w:rsidRPr="004A6893" w:rsidTr="004A689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1A49" w:rsidRPr="004A6893" w:rsidRDefault="004A6893" w:rsidP="004A6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A6893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1A49" w:rsidRPr="004A6893" w:rsidRDefault="004A6893" w:rsidP="004A6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893">
              <w:rPr>
                <w:rFonts w:ascii="Times New Roman" w:hAnsi="Times New Roman"/>
                <w:sz w:val="24"/>
                <w:szCs w:val="24"/>
              </w:rPr>
              <w:t>CESTA BASICA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1A49" w:rsidRPr="004A6893" w:rsidRDefault="004A6893" w:rsidP="004A6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89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1A49" w:rsidRPr="004A6893" w:rsidRDefault="004A6893" w:rsidP="004A6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1.500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1A49" w:rsidRPr="004A6893" w:rsidRDefault="004A6893" w:rsidP="004A6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893">
              <w:rPr>
                <w:rFonts w:ascii="Times New Roman" w:hAnsi="Times New Roman"/>
                <w:sz w:val="24"/>
                <w:szCs w:val="24"/>
              </w:rPr>
              <w:t>R$ 110,90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1A49" w:rsidRPr="004A6893" w:rsidRDefault="004A6893" w:rsidP="004A6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893">
              <w:rPr>
                <w:rFonts w:ascii="Times New Roman" w:hAnsi="Times New Roman"/>
                <w:sz w:val="24"/>
                <w:szCs w:val="24"/>
              </w:rPr>
              <w:t>R$ 166.350,00</w:t>
            </w:r>
          </w:p>
        </w:tc>
      </w:tr>
      <w:tr w:rsidR="00EE1A49" w:rsidRPr="004A6893" w:rsidTr="004A6893">
        <w:tc>
          <w:tcPr>
            <w:tcW w:w="80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E1A49" w:rsidRPr="004A6893" w:rsidRDefault="004A6893" w:rsidP="004A68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893">
              <w:rPr>
                <w:rFonts w:ascii="Times New Roman" w:hAnsi="Times New Roman"/>
                <w:b/>
                <w:sz w:val="24"/>
                <w:szCs w:val="24"/>
              </w:rPr>
              <w:t>Total do fornecedor: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E1A49" w:rsidRPr="004A6893" w:rsidRDefault="004A6893" w:rsidP="004A68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893">
              <w:rPr>
                <w:rFonts w:ascii="Times New Roman" w:hAnsi="Times New Roman"/>
                <w:b/>
                <w:sz w:val="24"/>
                <w:szCs w:val="24"/>
              </w:rPr>
              <w:t xml:space="preserve">R$ </w:t>
            </w:r>
            <w:r w:rsidRPr="004A6893">
              <w:rPr>
                <w:rFonts w:ascii="Times New Roman" w:hAnsi="Times New Roman"/>
                <w:b/>
                <w:sz w:val="24"/>
                <w:szCs w:val="24"/>
              </w:rPr>
              <w:t>166.350,00</w:t>
            </w:r>
          </w:p>
        </w:tc>
      </w:tr>
      <w:tr w:rsidR="00EE1A49" w:rsidRPr="004A6893">
        <w:tc>
          <w:tcPr>
            <w:tcW w:w="9638" w:type="dxa"/>
            <w:gridSpan w:val="6"/>
            <w:shd w:val="clear" w:color="auto" w:fill="auto"/>
          </w:tcPr>
          <w:p w:rsidR="00EE1A49" w:rsidRPr="004A6893" w:rsidRDefault="00EE1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1A49" w:rsidRPr="004A6893" w:rsidTr="004A6893">
        <w:tc>
          <w:tcPr>
            <w:tcW w:w="80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/>
          </w:tcPr>
          <w:p w:rsidR="00EE1A49" w:rsidRPr="004A6893" w:rsidRDefault="004A689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A6893">
              <w:rPr>
                <w:rFonts w:ascii="Times New Roman" w:hAnsi="Times New Roman"/>
                <w:b/>
                <w:sz w:val="24"/>
                <w:szCs w:val="24"/>
              </w:rPr>
              <w:t xml:space="preserve">Total da Licitação: 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/>
          </w:tcPr>
          <w:p w:rsidR="00EE1A49" w:rsidRPr="004A6893" w:rsidRDefault="004A689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A6893">
              <w:rPr>
                <w:rFonts w:ascii="Times New Roman" w:hAnsi="Times New Roman"/>
                <w:b/>
                <w:sz w:val="24"/>
                <w:szCs w:val="24"/>
              </w:rPr>
              <w:t>R$ 166.350,00</w:t>
            </w:r>
          </w:p>
        </w:tc>
      </w:tr>
    </w:tbl>
    <w:p w:rsidR="00EE1A49" w:rsidRDefault="00EE1A49" w:rsidP="004A6893">
      <w:pPr>
        <w:jc w:val="both"/>
        <w:rPr>
          <w:rFonts w:ascii="Times New Roman" w:hAnsi="Times New Roman"/>
          <w:sz w:val="24"/>
          <w:szCs w:val="24"/>
        </w:rPr>
      </w:pPr>
    </w:p>
    <w:p w:rsidR="00EE1A49" w:rsidRDefault="004A689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E Consoante o descrito na ata de julgamento acostada ao Presente procedimento, e em decorrência de ter oferecido o menor </w:t>
      </w:r>
      <w:r>
        <w:rPr>
          <w:rFonts w:ascii="Times New Roman" w:hAnsi="Times New Roman"/>
          <w:sz w:val="24"/>
          <w:szCs w:val="24"/>
        </w:rPr>
        <w:t>preço, bem como encontra-se rigorosamente de acordo com as exigências fixadas no edital, HOMOLOGO o processo licitatório e ADJUDICO seu objeto a empresa acima qualificada</w:t>
      </w:r>
      <w:r>
        <w:rPr>
          <w:rFonts w:ascii="Times New Roman" w:hAnsi="Times New Roman"/>
          <w:sz w:val="24"/>
          <w:szCs w:val="24"/>
        </w:rPr>
        <w:t>, nos Termos do Art. 43 Inciso VI, da Lei Federal Nº. 8.666/93.</w:t>
      </w:r>
    </w:p>
    <w:p w:rsidR="00EE1A49" w:rsidRDefault="00EE1A4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E1A49" w:rsidRDefault="004A689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Terra de Are</w:t>
      </w:r>
      <w:r>
        <w:rPr>
          <w:rFonts w:ascii="Times New Roman" w:hAnsi="Times New Roman"/>
          <w:sz w:val="24"/>
          <w:szCs w:val="24"/>
        </w:rPr>
        <w:t>ia, 21 de maio de 2020.</w:t>
      </w:r>
    </w:p>
    <w:p w:rsidR="00EE1A49" w:rsidRDefault="00EE1A4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E1A49" w:rsidRDefault="00EE1A49">
      <w:pPr>
        <w:jc w:val="both"/>
        <w:rPr>
          <w:rFonts w:ascii="Times New Roman" w:hAnsi="Times New Roman"/>
          <w:sz w:val="24"/>
          <w:szCs w:val="24"/>
        </w:rPr>
      </w:pPr>
    </w:p>
    <w:p w:rsidR="00EE1A49" w:rsidRDefault="00EE1A4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E1A49" w:rsidRDefault="004A6893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Aluísio Curtinove Teixeira</w:t>
      </w:r>
    </w:p>
    <w:p w:rsidR="00EE1A49" w:rsidRDefault="004A6893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Prefeito Municipal </w:t>
      </w:r>
    </w:p>
    <w:p w:rsidR="00EE1A49" w:rsidRDefault="00EE1A49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</w:p>
    <w:sectPr w:rsidR="00EE1A49" w:rsidSect="004A6893">
      <w:headerReference w:type="default" r:id="rId8"/>
      <w:pgSz w:w="11906" w:h="16838"/>
      <w:pgMar w:top="1440" w:right="1080" w:bottom="1440" w:left="108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A6893">
      <w:pPr>
        <w:spacing w:after="0" w:line="240" w:lineRule="auto"/>
      </w:pPr>
      <w:r>
        <w:separator/>
      </w:r>
    </w:p>
  </w:endnote>
  <w:endnote w:type="continuationSeparator" w:id="0">
    <w:p w:rsidR="00000000" w:rsidRDefault="004A6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A6893">
      <w:pPr>
        <w:spacing w:after="0" w:line="240" w:lineRule="auto"/>
      </w:pPr>
      <w:r>
        <w:separator/>
      </w:r>
    </w:p>
  </w:footnote>
  <w:footnote w:type="continuationSeparator" w:id="0">
    <w:p w:rsidR="00000000" w:rsidRDefault="004A6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A49" w:rsidRDefault="004A6893">
    <w:pPr>
      <w:jc w:val="center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0" locked="0" layoutInCell="1" allowOverlap="1" wp14:anchorId="463FC64E" wp14:editId="17A769F1">
          <wp:simplePos x="0" y="0"/>
          <wp:positionH relativeFrom="margin">
            <wp:align>center</wp:align>
          </wp:positionH>
          <wp:positionV relativeFrom="paragraph">
            <wp:posOffset>-94615</wp:posOffset>
          </wp:positionV>
          <wp:extent cx="720090" cy="733425"/>
          <wp:effectExtent l="0" t="0" r="0" b="0"/>
          <wp:wrapTopAndBottom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" t="-59" r="-60" b="-59"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E1A49" w:rsidRDefault="00EE1A49">
    <w:pPr>
      <w:pStyle w:val="Ttulo1"/>
      <w:ind w:left="0" w:firstLine="0"/>
      <w:rPr>
        <w:b/>
        <w:sz w:val="24"/>
        <w:lang w:eastAsia="pt-BR"/>
      </w:rPr>
    </w:pPr>
  </w:p>
  <w:p w:rsidR="00EE1A49" w:rsidRDefault="00EE1A49">
    <w:pPr>
      <w:pStyle w:val="Ttulo1"/>
      <w:ind w:left="0" w:firstLine="0"/>
      <w:rPr>
        <w:b/>
        <w:sz w:val="24"/>
        <w:lang w:eastAsia="pt-BR"/>
      </w:rPr>
    </w:pPr>
  </w:p>
  <w:p w:rsidR="00EE1A49" w:rsidRDefault="004A6893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ESTADO DO RIO GRANDE DO SUL</w:t>
    </w:r>
  </w:p>
  <w:p w:rsidR="00EE1A49" w:rsidRDefault="004A6893">
    <w:pPr>
      <w:pStyle w:val="Ttulo1"/>
      <w:ind w:left="0" w:firstLine="0"/>
      <w:rPr>
        <w:b/>
        <w:sz w:val="24"/>
        <w:szCs w:val="24"/>
      </w:rPr>
    </w:pPr>
    <w:r>
      <w:rPr>
        <w:b/>
        <w:sz w:val="24"/>
        <w:szCs w:val="24"/>
      </w:rPr>
      <w:t>PREFEITURA MUNICIPAL DE TERRA DE AREIA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16B7A"/>
    <w:multiLevelType w:val="multilevel"/>
    <w:tmpl w:val="D688DAD6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A49"/>
    <w:rsid w:val="004A6893"/>
    <w:rsid w:val="00EE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DejaVu 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qFormat/>
  </w:style>
  <w:style w:type="character" w:customStyle="1" w:styleId="Ttulo1Char">
    <w:name w:val="Título 1 Char"/>
    <w:qFormat/>
    <w:rPr>
      <w:rFonts w:ascii="Times New Roman" w:eastAsia="Times New Roman" w:hAnsi="Times New Roman" w:cs="Times New Roman"/>
      <w:sz w:val="32"/>
      <w:szCs w:val="20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;Arial" w:eastAsia="DejaVu Sans" w:hAnsi="Liberation Sans;Arial" w:cs="DejaVu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  <w:pPr>
      <w:suppressLineNumbers/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DejaVu 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qFormat/>
  </w:style>
  <w:style w:type="character" w:customStyle="1" w:styleId="Ttulo1Char">
    <w:name w:val="Título 1 Char"/>
    <w:qFormat/>
    <w:rPr>
      <w:rFonts w:ascii="Times New Roman" w:eastAsia="Times New Roman" w:hAnsi="Times New Roman" w:cs="Times New Roman"/>
      <w:sz w:val="32"/>
      <w:szCs w:val="20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;Arial" w:eastAsia="DejaVu Sans" w:hAnsi="Liberation Sans;Arial" w:cs="DejaVu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  <w:pPr>
      <w:suppressLineNumbers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2018-05-29T13:45:00Z</cp:lastPrinted>
  <dcterms:created xsi:type="dcterms:W3CDTF">2020-05-21T20:31:00Z</dcterms:created>
  <dcterms:modified xsi:type="dcterms:W3CDTF">2020-05-21T20:31:00Z</dcterms:modified>
  <dc:language>pt-BR</dc:language>
</cp:coreProperties>
</file>